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C78" w:rsidRPr="00B565C0" w:rsidRDefault="00291C78" w:rsidP="00291C78">
      <w:pPr>
        <w:spacing w:after="200" w:line="276" w:lineRule="auto"/>
        <w:contextualSpacing/>
        <w:jc w:val="center"/>
        <w:rPr>
          <w:rFonts w:ascii="Arial" w:hAnsi="Arial"/>
          <w:b/>
          <w:u w:val="single"/>
          <w:lang w:val="en-ZA" w:eastAsia="en-ZA"/>
        </w:rPr>
      </w:pPr>
      <w:bookmarkStart w:id="0" w:name="_GoBack"/>
      <w:bookmarkEnd w:id="0"/>
      <w:r w:rsidRPr="00B565C0">
        <w:rPr>
          <w:rFonts w:ascii="Arial" w:hAnsi="Arial"/>
          <w:b/>
          <w:u w:val="single"/>
          <w:lang w:val="en-ZA" w:eastAsia="en-ZA"/>
        </w:rPr>
        <w:t>GENERAL VALUATION AND PREPARATION OF THE VALUATION ROLL FOR IMPLEMENTATION 1 JULY 2019 AND PREPARATION AND UPDATING OF VALUATION ROLLS FOR THE PERIOD 1 JULY 2019 TO 30 JUNE 2024</w:t>
      </w:r>
    </w:p>
    <w:p w:rsidR="00291C78" w:rsidRPr="00B565C0" w:rsidRDefault="00291C78" w:rsidP="00291C78">
      <w:pPr>
        <w:spacing w:after="200" w:line="276" w:lineRule="auto"/>
        <w:contextualSpacing/>
        <w:jc w:val="center"/>
        <w:rPr>
          <w:rFonts w:ascii="Arial" w:hAnsi="Arial"/>
          <w:b/>
          <w:u w:val="single"/>
          <w:lang w:val="en-ZA" w:eastAsia="en-ZA"/>
        </w:rPr>
      </w:pPr>
    </w:p>
    <w:p w:rsidR="00291C78" w:rsidRPr="00B565C0" w:rsidRDefault="00291C78" w:rsidP="00291C78">
      <w:pPr>
        <w:spacing w:after="200" w:line="276" w:lineRule="auto"/>
        <w:contextualSpacing/>
        <w:jc w:val="center"/>
        <w:rPr>
          <w:rFonts w:ascii="Arial" w:hAnsi="Arial"/>
          <w:b/>
          <w:u w:val="single"/>
          <w:lang w:val="en-ZA" w:eastAsia="en-ZA"/>
        </w:rPr>
      </w:pPr>
      <w:r w:rsidRPr="00B565C0">
        <w:rPr>
          <w:rFonts w:ascii="Arial" w:hAnsi="Arial"/>
          <w:b/>
          <w:u w:val="single"/>
          <w:lang w:val="en-ZA" w:eastAsia="en-ZA"/>
        </w:rPr>
        <w:t>BID NUMBER: [UMHL20/2017/2018]</w:t>
      </w:r>
    </w:p>
    <w:p w:rsidR="00291C78" w:rsidRPr="00B565C0" w:rsidRDefault="00291C78" w:rsidP="00291C78">
      <w:pPr>
        <w:spacing w:after="200" w:line="276" w:lineRule="auto"/>
        <w:contextualSpacing/>
        <w:jc w:val="center"/>
        <w:rPr>
          <w:rFonts w:ascii="Arial" w:hAnsi="Arial"/>
          <w:b/>
          <w:u w:val="single"/>
          <w:lang w:val="en-ZA" w:eastAsia="en-ZA"/>
        </w:rPr>
      </w:pPr>
    </w:p>
    <w:p w:rsidR="00291C78" w:rsidRPr="00B565C0" w:rsidRDefault="00291C78" w:rsidP="00291C78">
      <w:pPr>
        <w:jc w:val="center"/>
        <w:rPr>
          <w:rFonts w:ascii="Trebuchet MS" w:hAnsi="Trebuchet MS"/>
          <w:b/>
          <w:sz w:val="32"/>
          <w:szCs w:val="32"/>
          <w:highlight w:val="yellow"/>
        </w:rPr>
      </w:pPr>
      <w:r w:rsidRPr="00B565C0">
        <w:rPr>
          <w:rFonts w:ascii="Libre Franklin" w:hAnsi="Libre Franklin" w:cs="Helvetica"/>
          <w:noProof/>
          <w:color w:val="4888F6"/>
          <w:spacing w:val="8"/>
          <w:sz w:val="21"/>
          <w:szCs w:val="21"/>
          <w:lang w:val="en-ZA" w:eastAsia="en-ZA"/>
        </w:rPr>
        <w:drawing>
          <wp:inline distT="0" distB="0" distL="0" distR="0" wp14:anchorId="1B876E81" wp14:editId="35A71545">
            <wp:extent cx="1095375" cy="752475"/>
            <wp:effectExtent l="0" t="0" r="9525" b="9525"/>
            <wp:docPr id="4" name="Picture 4" descr="http://www.umhlabuyalingana.gov.za/images/um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umhlabuyalingana.gov.za/images/umlogo.pn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752475"/>
                    </a:xfrm>
                    <a:prstGeom prst="rect">
                      <a:avLst/>
                    </a:prstGeom>
                    <a:noFill/>
                    <a:ln>
                      <a:noFill/>
                    </a:ln>
                  </pic:spPr>
                </pic:pic>
              </a:graphicData>
            </a:graphic>
          </wp:inline>
        </w:drawing>
      </w:r>
    </w:p>
    <w:p w:rsidR="00291C78" w:rsidRDefault="00291C78" w:rsidP="00291C78">
      <w:pPr>
        <w:jc w:val="center"/>
        <w:rPr>
          <w:rFonts w:ascii="Trebuchet MS" w:hAnsi="Trebuchet MS"/>
          <w:b/>
          <w:sz w:val="32"/>
          <w:szCs w:val="32"/>
        </w:rPr>
      </w:pPr>
    </w:p>
    <w:p w:rsidR="00291C78" w:rsidRPr="00B565C0" w:rsidRDefault="00291C78" w:rsidP="00291C78">
      <w:pPr>
        <w:jc w:val="center"/>
        <w:rPr>
          <w:rFonts w:ascii="Trebuchet MS" w:hAnsi="Trebuchet MS"/>
          <w:b/>
          <w:sz w:val="32"/>
          <w:szCs w:val="32"/>
        </w:rPr>
      </w:pPr>
      <w:r w:rsidRPr="00B565C0">
        <w:rPr>
          <w:rFonts w:ascii="Trebuchet MS" w:hAnsi="Trebuchet MS"/>
          <w:b/>
          <w:sz w:val="32"/>
          <w:szCs w:val="32"/>
        </w:rPr>
        <w:t>UMHLABUYALINGANA MUNICIPALITY</w:t>
      </w:r>
    </w:p>
    <w:p w:rsidR="00291C78" w:rsidRPr="00B565C0" w:rsidRDefault="00291C78" w:rsidP="00291C78">
      <w:pPr>
        <w:jc w:val="center"/>
        <w:rPr>
          <w:rFonts w:ascii="Calibri" w:hAnsi="Calibri"/>
          <w:b/>
          <w:sz w:val="20"/>
          <w:szCs w:val="20"/>
        </w:rPr>
      </w:pPr>
      <w:r w:rsidRPr="00B565C0">
        <w:rPr>
          <w:rFonts w:ascii="Calibri" w:hAnsi="Calibri"/>
          <w:b/>
          <w:sz w:val="20"/>
          <w:szCs w:val="20"/>
        </w:rPr>
        <w:t>General Valuation, Preparation and Updating of Valuation Rolls</w:t>
      </w:r>
    </w:p>
    <w:p w:rsidR="00291C78" w:rsidRPr="00B565C0" w:rsidRDefault="00291C78" w:rsidP="00291C78">
      <w:pPr>
        <w:tabs>
          <w:tab w:val="center" w:pos="4513"/>
        </w:tabs>
        <w:suppressAutoHyphens/>
        <w:ind w:right="-409"/>
        <w:jc w:val="both"/>
        <w:rPr>
          <w:rFonts w:ascii="Calibri" w:hAnsi="Calibri"/>
          <w:sz w:val="20"/>
          <w:szCs w:val="20"/>
        </w:rPr>
      </w:pPr>
      <w:r w:rsidRPr="00B565C0">
        <w:rPr>
          <w:rFonts w:ascii="Calibri" w:hAnsi="Calibri"/>
          <w:sz w:val="20"/>
          <w:szCs w:val="20"/>
        </w:rPr>
        <w:t>Bids are hereby invited from experienced and suitably qualified service providers to undertake a general valuation and compilation of a new valuation roll and subsequent updating of the valuation roll in terms of the Local Government Municipal Property Rates Act (ACT No 6 of 2004). The date of implementation of the new valuation roll is planned for 1 July 2019.</w:t>
      </w:r>
    </w:p>
    <w:p w:rsidR="00291C78" w:rsidRPr="00B565C0" w:rsidRDefault="00291C78" w:rsidP="00291C78">
      <w:pPr>
        <w:tabs>
          <w:tab w:val="center" w:pos="4513"/>
        </w:tabs>
        <w:suppressAutoHyphens/>
        <w:ind w:right="-409"/>
        <w:jc w:val="both"/>
        <w:rPr>
          <w:rFonts w:ascii="Calibri" w:hAnsi="Calibri"/>
          <w:sz w:val="20"/>
          <w:szCs w:val="20"/>
        </w:rPr>
      </w:pPr>
    </w:p>
    <w:p w:rsidR="00291C78" w:rsidRPr="00B565C0" w:rsidRDefault="00291C78" w:rsidP="00291C78">
      <w:pPr>
        <w:tabs>
          <w:tab w:val="center" w:pos="4513"/>
        </w:tabs>
        <w:suppressAutoHyphens/>
        <w:ind w:right="-409"/>
        <w:jc w:val="both"/>
        <w:rPr>
          <w:rFonts w:ascii="Calibri" w:hAnsi="Calibri"/>
          <w:b/>
          <w:sz w:val="20"/>
          <w:szCs w:val="20"/>
        </w:rPr>
      </w:pPr>
      <w:r w:rsidRPr="00B565C0">
        <w:rPr>
          <w:rFonts w:ascii="Calibri" w:hAnsi="Calibri"/>
          <w:sz w:val="20"/>
          <w:szCs w:val="20"/>
        </w:rPr>
        <w:t xml:space="preserve">Bid documents can be obtained from the Supply Chain Management office at the Umhlabuyalingana Municipal Offices: situated at </w:t>
      </w:r>
      <w:proofErr w:type="spellStart"/>
      <w:r w:rsidRPr="00B565C0">
        <w:rPr>
          <w:rFonts w:ascii="Calibri" w:hAnsi="Calibri"/>
          <w:sz w:val="20"/>
          <w:szCs w:val="20"/>
        </w:rPr>
        <w:t>KwaNgwanase</w:t>
      </w:r>
      <w:proofErr w:type="spellEnd"/>
      <w:r w:rsidRPr="00B565C0">
        <w:rPr>
          <w:rFonts w:ascii="Calibri" w:hAnsi="Calibri"/>
          <w:sz w:val="20"/>
          <w:szCs w:val="20"/>
        </w:rPr>
        <w:t xml:space="preserve">, on the </w:t>
      </w:r>
      <w:r>
        <w:rPr>
          <w:rFonts w:ascii="Calibri" w:hAnsi="Calibri"/>
          <w:b/>
          <w:sz w:val="20"/>
          <w:szCs w:val="20"/>
        </w:rPr>
        <w:t>28</w:t>
      </w:r>
      <w:r w:rsidRPr="00B565C0">
        <w:rPr>
          <w:rFonts w:ascii="Calibri" w:hAnsi="Calibri"/>
          <w:b/>
          <w:sz w:val="20"/>
          <w:szCs w:val="20"/>
          <w:vertAlign w:val="superscript"/>
        </w:rPr>
        <w:t>th</w:t>
      </w:r>
      <w:r w:rsidRPr="00B565C0">
        <w:rPr>
          <w:rFonts w:ascii="Calibri" w:hAnsi="Calibri"/>
          <w:b/>
          <w:sz w:val="20"/>
          <w:szCs w:val="20"/>
        </w:rPr>
        <w:t xml:space="preserve"> of February 2018</w:t>
      </w:r>
      <w:r>
        <w:rPr>
          <w:rFonts w:ascii="Calibri" w:hAnsi="Calibri"/>
          <w:b/>
          <w:sz w:val="20"/>
          <w:szCs w:val="20"/>
        </w:rPr>
        <w:t xml:space="preserve"> at 09</w:t>
      </w:r>
      <w:r w:rsidRPr="00B565C0">
        <w:rPr>
          <w:rFonts w:ascii="Calibri" w:hAnsi="Calibri"/>
          <w:b/>
          <w:sz w:val="20"/>
          <w:szCs w:val="20"/>
        </w:rPr>
        <w:t xml:space="preserve">h00 </w:t>
      </w:r>
      <w:proofErr w:type="spellStart"/>
      <w:r w:rsidRPr="00B565C0">
        <w:rPr>
          <w:rFonts w:ascii="Calibri" w:hAnsi="Calibri"/>
          <w:b/>
          <w:sz w:val="20"/>
          <w:szCs w:val="20"/>
        </w:rPr>
        <w:t>a.m</w:t>
      </w:r>
      <w:proofErr w:type="spellEnd"/>
      <w:r>
        <w:rPr>
          <w:rFonts w:ascii="Calibri" w:hAnsi="Calibri"/>
          <w:b/>
          <w:sz w:val="20"/>
          <w:szCs w:val="20"/>
        </w:rPr>
        <w:t xml:space="preserve"> </w:t>
      </w:r>
      <w:r w:rsidRPr="00B565C0">
        <w:rPr>
          <w:rFonts w:ascii="Calibri" w:hAnsi="Calibri"/>
          <w:sz w:val="20"/>
          <w:szCs w:val="20"/>
        </w:rPr>
        <w:t xml:space="preserve">at a non-refundable bid document fee of </w:t>
      </w:r>
      <w:r w:rsidRPr="00B565C0">
        <w:rPr>
          <w:rFonts w:ascii="Calibri" w:hAnsi="Calibri"/>
          <w:b/>
          <w:sz w:val="20"/>
          <w:szCs w:val="20"/>
        </w:rPr>
        <w:t>R350. 00 per document</w:t>
      </w:r>
      <w:r w:rsidRPr="00B565C0">
        <w:rPr>
          <w:rFonts w:ascii="Calibri" w:hAnsi="Calibri"/>
          <w:sz w:val="20"/>
          <w:szCs w:val="20"/>
        </w:rPr>
        <w:t xml:space="preserve">.  </w:t>
      </w:r>
      <w:r w:rsidRPr="00B565C0">
        <w:rPr>
          <w:rFonts w:ascii="Calibri" w:hAnsi="Calibri"/>
          <w:b/>
          <w:sz w:val="20"/>
          <w:szCs w:val="20"/>
        </w:rPr>
        <w:t>No Bid document submission will be accepted, unless the bid document fee is receipted and the Bid document attendance form is signed and date stamped by the municipality at the briefing session.</w:t>
      </w:r>
    </w:p>
    <w:p w:rsidR="00291C78" w:rsidRPr="00B565C0" w:rsidRDefault="00291C78" w:rsidP="00291C78">
      <w:pPr>
        <w:tabs>
          <w:tab w:val="center" w:pos="4513"/>
        </w:tabs>
        <w:suppressAutoHyphens/>
        <w:ind w:right="-409"/>
        <w:jc w:val="both"/>
        <w:rPr>
          <w:rFonts w:ascii="Calibri" w:hAnsi="Calibri" w:cs="Arial"/>
          <w:b/>
          <w:bCs/>
          <w:spacing w:val="-3"/>
          <w:sz w:val="20"/>
          <w:szCs w:val="20"/>
        </w:rPr>
      </w:pPr>
    </w:p>
    <w:p w:rsidR="00291C78" w:rsidRPr="00B565C0" w:rsidRDefault="00291C78" w:rsidP="00291C78">
      <w:pPr>
        <w:tabs>
          <w:tab w:val="center" w:pos="4513"/>
        </w:tabs>
        <w:suppressAutoHyphens/>
        <w:ind w:right="-409"/>
        <w:jc w:val="both"/>
        <w:rPr>
          <w:rFonts w:ascii="Calibri" w:hAnsi="Calibri"/>
          <w:sz w:val="20"/>
          <w:szCs w:val="20"/>
        </w:rPr>
      </w:pPr>
      <w:r w:rsidRPr="00B565C0">
        <w:rPr>
          <w:rFonts w:ascii="Calibri" w:hAnsi="Calibri"/>
          <w:sz w:val="20"/>
          <w:szCs w:val="20"/>
        </w:rPr>
        <w:t xml:space="preserve">A </w:t>
      </w:r>
      <w:r w:rsidRPr="00B565C0">
        <w:rPr>
          <w:rFonts w:ascii="Calibri" w:hAnsi="Calibri"/>
          <w:b/>
          <w:sz w:val="20"/>
          <w:szCs w:val="20"/>
        </w:rPr>
        <w:t xml:space="preserve">compulsory briefing session is to be held on </w:t>
      </w:r>
      <w:r>
        <w:rPr>
          <w:rFonts w:ascii="Calibri" w:hAnsi="Calibri"/>
          <w:b/>
          <w:sz w:val="20"/>
          <w:szCs w:val="20"/>
        </w:rPr>
        <w:t>28</w:t>
      </w:r>
      <w:r w:rsidRPr="00B565C0">
        <w:rPr>
          <w:rFonts w:ascii="Calibri" w:hAnsi="Calibri"/>
          <w:b/>
          <w:sz w:val="20"/>
          <w:szCs w:val="20"/>
          <w:vertAlign w:val="superscript"/>
        </w:rPr>
        <w:t>th</w:t>
      </w:r>
      <w:r w:rsidRPr="00B565C0">
        <w:rPr>
          <w:rFonts w:ascii="Calibri" w:hAnsi="Calibri"/>
          <w:b/>
          <w:sz w:val="20"/>
          <w:szCs w:val="20"/>
        </w:rPr>
        <w:t xml:space="preserve"> of February 2018</w:t>
      </w:r>
      <w:r>
        <w:rPr>
          <w:rFonts w:ascii="Calibri" w:hAnsi="Calibri"/>
          <w:b/>
          <w:sz w:val="20"/>
          <w:szCs w:val="20"/>
        </w:rPr>
        <w:t xml:space="preserve"> at 10h00</w:t>
      </w:r>
      <w:r w:rsidRPr="00B565C0">
        <w:rPr>
          <w:rFonts w:ascii="Calibri" w:hAnsi="Calibri"/>
          <w:b/>
          <w:sz w:val="20"/>
          <w:szCs w:val="20"/>
        </w:rPr>
        <w:t>,</w:t>
      </w:r>
      <w:r w:rsidRPr="00B565C0">
        <w:rPr>
          <w:rFonts w:ascii="Calibri" w:hAnsi="Calibri"/>
          <w:sz w:val="20"/>
          <w:szCs w:val="20"/>
        </w:rPr>
        <w:t xml:space="preserve"> in the municipal Council Chamber at Manguzi Main Offices and only bidders with bid documents and the proof of payment will be permitted to attend the compulsory briefing session.</w:t>
      </w:r>
      <w:r>
        <w:rPr>
          <w:rFonts w:ascii="Calibri" w:hAnsi="Calibri"/>
          <w:sz w:val="20"/>
          <w:szCs w:val="20"/>
        </w:rPr>
        <w:t xml:space="preserve"> </w:t>
      </w:r>
      <w:r w:rsidRPr="00D40089">
        <w:rPr>
          <w:rFonts w:ascii="Calibri" w:hAnsi="Calibri"/>
          <w:b/>
          <w:sz w:val="20"/>
          <w:szCs w:val="20"/>
        </w:rPr>
        <w:t>Closing date is 29</w:t>
      </w:r>
      <w:r w:rsidRPr="00D40089">
        <w:rPr>
          <w:rFonts w:ascii="Calibri" w:hAnsi="Calibri"/>
          <w:b/>
          <w:sz w:val="20"/>
          <w:szCs w:val="20"/>
          <w:vertAlign w:val="superscript"/>
        </w:rPr>
        <w:t>th</w:t>
      </w:r>
      <w:r w:rsidRPr="00D40089">
        <w:rPr>
          <w:rFonts w:ascii="Calibri" w:hAnsi="Calibri"/>
          <w:b/>
          <w:sz w:val="20"/>
          <w:szCs w:val="20"/>
        </w:rPr>
        <w:t xml:space="preserve"> of March 2018 at 12h00</w:t>
      </w:r>
      <w:r>
        <w:rPr>
          <w:rFonts w:ascii="Calibri" w:hAnsi="Calibri"/>
          <w:sz w:val="20"/>
          <w:szCs w:val="20"/>
        </w:rPr>
        <w:t>, where bids will be opened in public.</w:t>
      </w:r>
    </w:p>
    <w:p w:rsidR="00291C78" w:rsidRPr="00B565C0" w:rsidRDefault="00291C78" w:rsidP="00291C78">
      <w:pPr>
        <w:tabs>
          <w:tab w:val="center" w:pos="4513"/>
        </w:tabs>
        <w:suppressAutoHyphens/>
        <w:ind w:right="-409"/>
        <w:jc w:val="both"/>
        <w:rPr>
          <w:rFonts w:ascii="Calibri" w:hAnsi="Calibri"/>
          <w:sz w:val="20"/>
          <w:szCs w:val="20"/>
        </w:rPr>
      </w:pPr>
    </w:p>
    <w:p w:rsidR="00291C78" w:rsidRPr="00B565C0" w:rsidRDefault="00291C78" w:rsidP="00291C78">
      <w:pPr>
        <w:tabs>
          <w:tab w:val="center" w:pos="4513"/>
        </w:tabs>
        <w:suppressAutoHyphens/>
        <w:ind w:right="-409"/>
        <w:jc w:val="both"/>
        <w:rPr>
          <w:rFonts w:ascii="Calibri" w:hAnsi="Calibri" w:cs="Arial"/>
          <w:bCs/>
          <w:spacing w:val="-3"/>
          <w:sz w:val="20"/>
          <w:szCs w:val="20"/>
        </w:rPr>
      </w:pPr>
      <w:r w:rsidRPr="00B565C0">
        <w:rPr>
          <w:rFonts w:ascii="Calibri" w:hAnsi="Calibri"/>
          <w:sz w:val="20"/>
          <w:szCs w:val="20"/>
        </w:rPr>
        <w:t xml:space="preserve">Completed Bids must be submitted in a sealed envelope labelled as per the format and text provided in the Bid Document Section “D” </w:t>
      </w:r>
      <w:bookmarkStart w:id="1" w:name="_Toc315690372"/>
      <w:r w:rsidRPr="00B565C0">
        <w:rPr>
          <w:rFonts w:ascii="Calibri" w:hAnsi="Calibri"/>
          <w:sz w:val="20"/>
          <w:szCs w:val="20"/>
        </w:rPr>
        <w:t>INSTRUCTIONS FOR COMPLETION OF AN ENVELOPE FOR TENDER</w:t>
      </w:r>
      <w:bookmarkEnd w:id="1"/>
      <w:r w:rsidRPr="00B565C0">
        <w:rPr>
          <w:rFonts w:ascii="Calibri" w:hAnsi="Calibri"/>
          <w:sz w:val="20"/>
          <w:szCs w:val="20"/>
        </w:rPr>
        <w:t xml:space="preserve"> and must be deposited in the Bid Box.  Bids will be opened in public, immediately thereafter.  Telegraphic, telephonic, telex, facsimile, electronic and late bids will not be accepted.  This invitation to bid is subject to the above Municipality’s Preferential Procurement Guidelines and Bid documents must be completed fully and accurately to avoid being disqualification.  The contract is beyond the three years covered in the annual budget of the municipality and the public is accordingly invited to comment on the contract and which comments must be submitted by ordinary mail within 30 days of the notice to the municipal manager.  The bidder may be required to present the bid in person in support of their bid proposal on request. It must be noted that this bid will evaluated in terms of Umhlabuyalingana Supply Chain M</w:t>
      </w:r>
      <w:r>
        <w:rPr>
          <w:rFonts w:ascii="Calibri" w:hAnsi="Calibri"/>
          <w:sz w:val="20"/>
          <w:szCs w:val="20"/>
        </w:rPr>
        <w:t xml:space="preserve">anagement policy and procedures and will further </w:t>
      </w:r>
      <w:r w:rsidRPr="00B565C0">
        <w:rPr>
          <w:rFonts w:ascii="Calibri" w:hAnsi="Calibri"/>
          <w:b/>
          <w:sz w:val="20"/>
          <w:szCs w:val="20"/>
        </w:rPr>
        <w:t>be evaluated on functionality and 80/20 PPPFA Regulations of 2017</w:t>
      </w:r>
      <w:r>
        <w:rPr>
          <w:rFonts w:ascii="Calibri" w:hAnsi="Calibri"/>
          <w:b/>
          <w:sz w:val="20"/>
          <w:szCs w:val="20"/>
        </w:rPr>
        <w:t>.</w:t>
      </w:r>
    </w:p>
    <w:p w:rsidR="00291C78" w:rsidRPr="00B565C0" w:rsidRDefault="00291C78" w:rsidP="00291C78">
      <w:pPr>
        <w:jc w:val="both"/>
        <w:rPr>
          <w:rFonts w:ascii="Calibri" w:hAnsi="Calibri"/>
          <w:i/>
          <w:sz w:val="20"/>
          <w:szCs w:val="20"/>
        </w:rPr>
      </w:pPr>
    </w:p>
    <w:p w:rsidR="00291C78" w:rsidRDefault="00291C78" w:rsidP="00291C78">
      <w:pPr>
        <w:tabs>
          <w:tab w:val="center" w:pos="4513"/>
        </w:tabs>
        <w:suppressAutoHyphens/>
        <w:ind w:right="-409"/>
        <w:jc w:val="both"/>
        <w:rPr>
          <w:rFonts w:ascii="Calibri" w:hAnsi="Calibri"/>
          <w:sz w:val="20"/>
          <w:szCs w:val="20"/>
        </w:rPr>
      </w:pPr>
      <w:r>
        <w:rPr>
          <w:rFonts w:ascii="Calibri" w:hAnsi="Calibri"/>
          <w:sz w:val="20"/>
          <w:szCs w:val="20"/>
        </w:rPr>
        <w:t xml:space="preserve">Bidders must be compliant with CSD, property rates act, must have a registered </w:t>
      </w:r>
      <w:proofErr w:type="spellStart"/>
      <w:r>
        <w:rPr>
          <w:rFonts w:ascii="Calibri" w:hAnsi="Calibri"/>
          <w:sz w:val="20"/>
          <w:szCs w:val="20"/>
        </w:rPr>
        <w:t>valuer</w:t>
      </w:r>
      <w:proofErr w:type="spellEnd"/>
      <w:r>
        <w:rPr>
          <w:rFonts w:ascii="Calibri" w:hAnsi="Calibri"/>
          <w:sz w:val="20"/>
          <w:szCs w:val="20"/>
        </w:rPr>
        <w:t>, provide proof of GIS system and proof of indemnity must be provided also.</w:t>
      </w:r>
    </w:p>
    <w:p w:rsidR="00291C78" w:rsidRPr="004E2091" w:rsidRDefault="00291C78" w:rsidP="00291C78">
      <w:pPr>
        <w:tabs>
          <w:tab w:val="center" w:pos="4513"/>
        </w:tabs>
        <w:suppressAutoHyphens/>
        <w:ind w:right="-409"/>
        <w:jc w:val="both"/>
        <w:rPr>
          <w:rFonts w:ascii="Calibri" w:hAnsi="Calibri"/>
          <w:sz w:val="20"/>
          <w:szCs w:val="20"/>
        </w:rPr>
      </w:pPr>
    </w:p>
    <w:p w:rsidR="00291C78" w:rsidRPr="00B565C0" w:rsidRDefault="00291C78" w:rsidP="00291C78">
      <w:pPr>
        <w:tabs>
          <w:tab w:val="center" w:pos="4513"/>
        </w:tabs>
        <w:suppressAutoHyphens/>
        <w:ind w:right="-409"/>
        <w:jc w:val="both"/>
        <w:rPr>
          <w:rFonts w:ascii="Calibri" w:hAnsi="Calibri"/>
          <w:i/>
          <w:sz w:val="20"/>
          <w:szCs w:val="20"/>
        </w:rPr>
      </w:pPr>
      <w:r w:rsidRPr="00B565C0">
        <w:rPr>
          <w:rFonts w:ascii="Calibri" w:hAnsi="Calibri"/>
          <w:i/>
          <w:sz w:val="20"/>
          <w:szCs w:val="20"/>
        </w:rPr>
        <w:t>Umhlabuyalingana Municipality does not bind itself to accept the lowest or any bid and reserves the right to accept a bid in whole or any part.  The municipality further reserves the right not to award this bid.</w:t>
      </w:r>
    </w:p>
    <w:p w:rsidR="00291C78" w:rsidRPr="00B565C0" w:rsidRDefault="00291C78" w:rsidP="00291C78">
      <w:pPr>
        <w:jc w:val="both"/>
        <w:rPr>
          <w:sz w:val="20"/>
          <w:szCs w:val="20"/>
        </w:rPr>
      </w:pPr>
    </w:p>
    <w:p w:rsidR="00291C78" w:rsidRPr="00B565C0" w:rsidRDefault="00291C78" w:rsidP="00291C78">
      <w:pPr>
        <w:jc w:val="both"/>
        <w:rPr>
          <w:sz w:val="20"/>
          <w:szCs w:val="20"/>
        </w:rPr>
      </w:pPr>
    </w:p>
    <w:p w:rsidR="00291C78" w:rsidRPr="00B565C0" w:rsidRDefault="00291C78" w:rsidP="00291C78">
      <w:pPr>
        <w:rPr>
          <w:b/>
          <w:bCs/>
          <w:lang w:val="en-ZA"/>
        </w:rPr>
      </w:pPr>
      <w:r w:rsidRPr="00B565C0">
        <w:rPr>
          <w:b/>
          <w:bCs/>
          <w:lang w:val="en-ZA"/>
        </w:rPr>
        <w:t>…………………………………………</w:t>
      </w:r>
    </w:p>
    <w:p w:rsidR="00291C78" w:rsidRPr="00B565C0" w:rsidRDefault="00291C78" w:rsidP="00291C78">
      <w:pPr>
        <w:rPr>
          <w:b/>
        </w:rPr>
      </w:pPr>
      <w:r w:rsidRPr="00B565C0">
        <w:rPr>
          <w:b/>
        </w:rPr>
        <w:t>MRS N.P. GAMEDE</w:t>
      </w:r>
    </w:p>
    <w:p w:rsidR="007458D5" w:rsidRDefault="00291C78" w:rsidP="00291C78">
      <w:r w:rsidRPr="00B565C0">
        <w:rPr>
          <w:b/>
        </w:rPr>
        <w:t>ACTING MUNICIPAL MANAGER</w:t>
      </w:r>
    </w:p>
    <w:sectPr w:rsidR="007458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Libre Franklin">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C78"/>
    <w:rsid w:val="000C553C"/>
    <w:rsid w:val="00291C78"/>
    <w:rsid w:val="007458D5"/>
    <w:rsid w:val="00B66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EB6053-04A4-4459-B5AE-4302C61A1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C78"/>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1C78"/>
    <w:rPr>
      <w:rFonts w:ascii="Tahoma" w:hAnsi="Tahoma" w:cs="Tahoma"/>
      <w:sz w:val="16"/>
      <w:szCs w:val="16"/>
    </w:rPr>
  </w:style>
  <w:style w:type="character" w:customStyle="1" w:styleId="BalloonTextChar">
    <w:name w:val="Balloon Text Char"/>
    <w:basedOn w:val="DefaultParagraphFont"/>
    <w:link w:val="BalloonText"/>
    <w:uiPriority w:val="99"/>
    <w:semiHidden/>
    <w:rsid w:val="00291C7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www.umhlabuyalingana.gov.za/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Bafana Mthembu</dc:creator>
  <cp:lastModifiedBy>UMHLABUYALINGANA</cp:lastModifiedBy>
  <cp:revision>2</cp:revision>
  <cp:lastPrinted>2018-02-20T07:45:00Z</cp:lastPrinted>
  <dcterms:created xsi:type="dcterms:W3CDTF">2018-02-22T07:04:00Z</dcterms:created>
  <dcterms:modified xsi:type="dcterms:W3CDTF">2018-02-22T07:04:00Z</dcterms:modified>
</cp:coreProperties>
</file>